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46A9CA11" w:rsidR="0041022D" w:rsidRPr="00E115D5" w:rsidRDefault="00C57C6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Tursekeskus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5236E0AE" w:rsidR="0041022D" w:rsidRPr="00E115D5" w:rsidRDefault="00C57C6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C57C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12554092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02E6D027" w:rsidR="00C5149D" w:rsidRPr="00E115D5" w:rsidRDefault="00C57C6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C57C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EE277700771005253877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391117FF" w:rsidR="00687B14" w:rsidRPr="00E115D5" w:rsidRDefault="00C57C6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-</w:t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3DC03B75" w:rsidR="00C5149D" w:rsidRPr="00E115D5" w:rsidRDefault="00C57C6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www.taastusravikliinik.ee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7107A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7107A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7107A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7107A5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662F777D" w:rsidR="004D54B6" w:rsidRPr="00E115D5" w:rsidRDefault="007107A5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7C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70F09719" w14:textId="646A0D18" w:rsidR="00ED4184" w:rsidRDefault="003A07F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Taastusravikliinikus on meil eraldi proteesituba</w:t>
            </w:r>
            <w:r w:rsidR="00702DF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milles privaat</w:t>
            </w:r>
            <w:r w:rsidR="0079268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ne</w:t>
            </w:r>
            <w:r w:rsidR="00702DF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peegliga</w:t>
            </w:r>
            <w:r w:rsidR="00406C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proovikabiin. Valime proteesi vastavalt patsiendi soo</w:t>
            </w:r>
            <w:r w:rsidR="00AC2F8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ve ja vajadust arvestades</w:t>
            </w:r>
            <w:r w:rsidR="007B781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. </w:t>
            </w:r>
          </w:p>
          <w:p w14:paraId="7528E155" w14:textId="77777777" w:rsidR="00983FB8" w:rsidRDefault="00ED418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Versioon 1: i</w:t>
            </w:r>
            <w:r w:rsidR="007B781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deaal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ne </w:t>
            </w:r>
            <w:r w:rsidR="00983FB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versioon</w:t>
            </w:r>
          </w:p>
          <w:p w14:paraId="218BCAD6" w14:textId="108605F9" w:rsidR="009A6C75" w:rsidRDefault="00983FB8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Patsient on saanud rinnavähi diagnoosi ning suunatakse post-op kompressioonrinnahoidjat ostma</w:t>
            </w:r>
            <w:r w:rsidR="008B32A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enne lõikust. Seega saab proovida kompressioonrinnahoidjat ning ka </w:t>
            </w:r>
            <w:r w:rsidR="00882F4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proteesitaskutega </w:t>
            </w:r>
            <w:r w:rsidR="008B32A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tavarinnahoidjat, millesse peaks </w:t>
            </w:r>
            <w:r w:rsidR="005D0A2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alles jääv rind sobituma. </w:t>
            </w:r>
            <w:r w:rsidR="003B46E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Patsient saab post-op rinnahoidja</w:t>
            </w:r>
            <w:r w:rsidR="006D2C5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mida haiglas lõikusejärgsel teisel päeval hakata kandma</w:t>
            </w:r>
            <w:r w:rsidR="006D409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</w:t>
            </w:r>
            <w:r w:rsidR="006D2C5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samuti esmase pehme tekstiilist rinnaproteesi</w:t>
            </w:r>
            <w:r w:rsidR="006D409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mille abil saab tekitada </w:t>
            </w:r>
            <w:r w:rsidR="0086583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survet </w:t>
            </w:r>
            <w:r w:rsidR="006D409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tursete vähendamiseks ja haava paremaks </w:t>
            </w:r>
            <w:r w:rsidR="0086583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paranemiseks. </w:t>
            </w:r>
            <w:r w:rsidR="00812E1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Patsient saab meie käest füsioterapeu</w:t>
            </w:r>
            <w:r w:rsidR="0017073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 Reio Vilipuu poolt koostatud esmase harjutuste kava, selgitame järgnevat patsiendi teekonda ning mõõdame käte ümbermõõdud </w:t>
            </w:r>
            <w:r w:rsidR="00440E5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iga 4 cm järel, et oleks hiljem adekvaatsed numbrid hindamaks lümfiturse teket lümfisõl</w:t>
            </w:r>
            <w:r w:rsidR="00ED7F6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</w:t>
            </w:r>
            <w:r w:rsidR="00440E5B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ede eemaldamise järgselt.</w:t>
            </w:r>
            <w:r w:rsidR="0017073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ED7F6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Mõõdud anname patsiendile kaasa. </w:t>
            </w:r>
            <w:r w:rsidR="0086583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</w:t>
            </w:r>
            <w:r w:rsidR="003B46E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atsient võiks tulla</w:t>
            </w:r>
            <w:r w:rsidR="0086583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DF321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3-4 nädala möödudes silikoonist rinnaproteesi valima. Kohale tulles </w:t>
            </w:r>
            <w:r w:rsidR="00A75AB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saab ta proovida erineva raskuse ja suurusega rinnaproteese, </w:t>
            </w:r>
            <w:r w:rsidR="00DA27E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mis </w:t>
            </w:r>
            <w:r w:rsidR="00ED2F0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sobituks rinnahoidjasse ja millega saaks </w:t>
            </w:r>
            <w:r w:rsidR="00A75AB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saavutada parim kandmismugavus ning samuti ka </w:t>
            </w:r>
            <w:r w:rsidR="001C76D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visuaalne sümmeetria.</w:t>
            </w:r>
            <w:r w:rsidR="003B46E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771AF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Patsient on saanud pere- või eriarstilt saatekirja ja s</w:t>
            </w:r>
            <w:r w:rsidR="00ED7F6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el korral võiks toimuda ka esimene </w:t>
            </w:r>
            <w:r w:rsidR="0065502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iseseisev füsioterapeudi vastuvõtt Tervisekassa rahastusel</w:t>
            </w:r>
            <w:r w:rsidR="003C1E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mille käigus hinnatakse armi, turseid, õlaliigese </w:t>
            </w:r>
            <w:r w:rsidR="003205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ja abaluu </w:t>
            </w:r>
            <w:r w:rsidR="003C1E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liikuvust, dokumenteeritakse </w:t>
            </w:r>
            <w:r w:rsidR="00B52AD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opereeritud poole </w:t>
            </w:r>
            <w:r w:rsidR="00E9685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ülajäseme </w:t>
            </w:r>
            <w:r w:rsidR="003C1E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algsed </w:t>
            </w:r>
            <w:r w:rsidR="003205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ja hetke </w:t>
            </w:r>
            <w:r w:rsidR="003C1E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ümbermõõdud</w:t>
            </w:r>
            <w:r w:rsidR="003205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korrigeeritakse harjutuskava.</w:t>
            </w:r>
          </w:p>
          <w:p w14:paraId="469D9C28" w14:textId="761105B3" w:rsidR="007911D3" w:rsidRDefault="007911D3" w:rsidP="007911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Versioon 2: tava versioon</w:t>
            </w:r>
          </w:p>
          <w:p w14:paraId="04EAF26D" w14:textId="15C5FC6A" w:rsidR="007911D3" w:rsidRDefault="007911D3" w:rsidP="0010181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Patsient on saanud </w:t>
            </w:r>
            <w:r w:rsidR="00812E1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peale lõikust meditsiinilise abivahendi tõendi ning tuleb</w:t>
            </w:r>
            <w:r w:rsidR="0017073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kohale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. </w:t>
            </w:r>
            <w:r w:rsidR="00882F4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Valime välja proteesitaskutega </w:t>
            </w:r>
            <w:proofErr w:type="spellStart"/>
            <w:r w:rsidR="00882F4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rinnahoida</w:t>
            </w:r>
            <w:proofErr w:type="spellEnd"/>
            <w:r w:rsidR="00F143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</w:t>
            </w:r>
            <w:proofErr w:type="spellStart"/>
            <w:r w:rsidR="00F143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millese</w:t>
            </w:r>
            <w:proofErr w:type="spellEnd"/>
            <w:r w:rsidR="00F143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alles jää</w:t>
            </w:r>
            <w:r w:rsidR="00F143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nud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rind sobitu</w:t>
            </w:r>
            <w:r w:rsidR="00F1433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ks</w:t>
            </w:r>
            <w:r w:rsidR="0003239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valime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erineva raskuse ja suurusega rinnaprotees</w:t>
            </w:r>
            <w:r w:rsidR="00BD737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mis sobituks rinnahoidjasse ja millega saaks saavutada parim kandmismugavus ning samuti ka visuaalne sümmeetria.</w:t>
            </w:r>
            <w:r w:rsidR="00E025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Esmase kokkupuute korral </w:t>
            </w:r>
            <w:r w:rsidR="00C21FB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</w:t>
            </w:r>
            <w:r w:rsidR="00AF58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õustame patsienti</w:t>
            </w:r>
            <w:r w:rsidR="00C21FB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anname harjutuskava</w:t>
            </w:r>
            <w:r w:rsidR="00AF58C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ja soovitame võtta saatekirja iseseisva füsioterapeudi vastuvõtule</w:t>
            </w:r>
            <w:r w:rsidR="00E0256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  <w:r w:rsidR="0010181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Kui patsient on nõus maksma</w:t>
            </w:r>
            <w:r w:rsidR="007A14A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kui keegi terapeutidest on samal ajal vaba, siis teeme koheselt esimese visiidi, mille käigus hinnatakse armi, turseid, õlaliigese ja abaluu liikuvust, dokumenteeritakse hetke </w:t>
            </w:r>
            <w:r w:rsidR="00E9685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mõlema </w:t>
            </w:r>
            <w:r w:rsidR="007A14A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ülajäseme ümbermõõdud</w:t>
            </w:r>
            <w:r w:rsidR="00E9685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(end neid omavahel võrrelda)</w:t>
            </w:r>
            <w:r w:rsidR="007A14A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, </w:t>
            </w:r>
            <w:r w:rsidR="000F1C3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selgitatakse</w:t>
            </w:r>
            <w:r w:rsidR="007A14A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harjutuskava.</w:t>
            </w:r>
          </w:p>
          <w:p w14:paraId="29069FDF" w14:textId="266D8CA2" w:rsidR="00101816" w:rsidRPr="00E115D5" w:rsidDel="005351F1" w:rsidRDefault="00101816" w:rsidP="0010181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5A845244" w14:textId="77777777" w:rsidR="00CC1065" w:rsidRDefault="000F1C32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Tursekeskus OÜ </w:t>
            </w:r>
            <w:r w:rsidR="00801FF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müüb meditsiinilisi abivahendeid ning osutab ka iseseiva</w:t>
            </w:r>
            <w:r w:rsidR="00FA11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</w:t>
            </w:r>
            <w:r w:rsidR="00801FF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 füsioteraapia vastuvõt</w:t>
            </w:r>
            <w:r w:rsidR="00FA11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te (7050) Tervisekassa lepinguga ja isemaksjatele. Oleme </w:t>
            </w:r>
            <w:proofErr w:type="spellStart"/>
            <w:r w:rsidR="00FA11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disainiinud</w:t>
            </w:r>
            <w:proofErr w:type="spellEnd"/>
            <w:r w:rsidR="00FA11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rinnavähi patsiendi jaoks kogu raviteekonna lõikuseelse</w:t>
            </w:r>
            <w:r w:rsidR="001B411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st kontaktist kuni keemia- ja kiiritusravi lõpuni ja ka </w:t>
            </w:r>
            <w:r w:rsidR="004A661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edasi</w:t>
            </w:r>
            <w:r w:rsidR="0001035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vastavalt patsientide vajadusele. </w:t>
            </w:r>
            <w:r w:rsidR="004A661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Ülemiste Tervisemaja </w:t>
            </w:r>
            <w:r w:rsidR="0001035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2 </w:t>
            </w:r>
            <w:r w:rsidR="004A661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uues </w:t>
            </w:r>
            <w:r w:rsidR="0001035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Reio Vili</w:t>
            </w:r>
            <w:r w:rsidR="00F25F8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puu taastusravikliinikus arendasime </w:t>
            </w:r>
            <w:r w:rsidR="004A661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laienemisega </w:t>
            </w:r>
            <w:r w:rsidR="0032269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 uusi teenuseid</w:t>
            </w:r>
            <w:r w:rsidR="001F26B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: 1)</w:t>
            </w:r>
            <w:r w:rsidR="0032269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külmaravi keemiaravi kõrvaltoimetena tekki</w:t>
            </w:r>
            <w:r w:rsidR="008B37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vate liigesprobleemid</w:t>
            </w:r>
            <w:r w:rsidR="00BD1C56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e, tundehäirete, </w:t>
            </w:r>
            <w:proofErr w:type="spellStart"/>
            <w:r w:rsidR="008B37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neuropaatiate</w:t>
            </w:r>
            <w:proofErr w:type="spellEnd"/>
            <w:r w:rsidR="008B37C3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ja valu leevendamiseks</w:t>
            </w:r>
            <w:r w:rsidR="001F26B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; 2) hõljumisteraapia depressiooni, kehaärevuse, unehäirete</w:t>
            </w:r>
            <w:r w:rsidR="0001035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valu ja töövõime parandamiseks.</w:t>
            </w:r>
          </w:p>
          <w:p w14:paraId="4F7E9DC1" w14:textId="77777777" w:rsidR="00914208" w:rsidRDefault="00914208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41ECB3A8" w14:textId="4252EA16" w:rsidR="00914208" w:rsidRDefault="00914208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lastRenderedPageBreak/>
              <w:t>Meditsiiniliste abivahendite – rinnaproteeside müügiks kasutame MISP2 keskkonda.</w:t>
            </w:r>
          </w:p>
          <w:p w14:paraId="5952397A" w14:textId="333B2F82" w:rsidR="002E10B5" w:rsidRDefault="002E10B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Patsiendid saavad rinnaproteesi sobitamiseks aja ette broneerida või tulla </w:t>
            </w:r>
            <w:r w:rsidR="0053434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lihtsalt </w:t>
            </w:r>
            <w:r w:rsidR="00196A4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kohale</w:t>
            </w:r>
            <w:r w:rsidR="0053434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</w:p>
          <w:p w14:paraId="01ED825F" w14:textId="4CDBF870" w:rsidR="00196A41" w:rsidRDefault="0053434A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Kliendi saabudes k</w:t>
            </w:r>
            <w:r w:rsidR="00196A4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ontrollime isikut ja väljastatud</w:t>
            </w:r>
            <w:r w:rsidR="00FA4E6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meditsiinilise abivahendi tõendit ning kontrollime MISP2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keskkonnas </w:t>
            </w:r>
            <w:r w:rsidR="00FA4E64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abivahendi saamise õigustatust. Kui kõik on korras, siis teeme tõendist koopia ja originaali anname tagasi</w:t>
            </w:r>
            <w:r w:rsidR="00AE456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</w:p>
          <w:p w14:paraId="5EDD8A25" w14:textId="67223985" w:rsidR="00AE456D" w:rsidRDefault="00AE456D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Seejärel kutsume kliendi edasi</w:t>
            </w:r>
            <w:r w:rsidR="0079268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privaatsesse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proteesituppa, kuhu vajadusel saab ka saatja kaasa tulla. Istumise kohti </w:t>
            </w:r>
            <w:r w:rsidR="00105C8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ja ruumi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on piisavalt. Saatja saab ka </w:t>
            </w:r>
            <w:r w:rsidR="00105C8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tihti olla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abiks </w:t>
            </w:r>
            <w:r w:rsidR="00AC635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ja toeks </w:t>
            </w:r>
            <w:r w:rsidR="00D63D2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valiku protsessis tihti segaduses ja valudega patsiendile nõu andmisel</w:t>
            </w:r>
            <w:r w:rsidR="001A5CC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milline suurus sobiks.</w:t>
            </w:r>
          </w:p>
          <w:p w14:paraId="20013F6E" w14:textId="77FEBE8C" w:rsidR="00DE4B8B" w:rsidRDefault="00DE4B8B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Seejärel, kui on soov, saab patsient osta ka </w:t>
            </w:r>
            <w:r w:rsidR="006C4B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proteesitaskutega pesu ning ujumisriided ja ka sportimiseks riided.</w:t>
            </w:r>
            <w:r w:rsidR="002C557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Kui kõik on olemas, siis selgitame hooldus</w:t>
            </w:r>
            <w:r w:rsidR="00AB7AC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 ja kasutuse. Rinnaproteeside puhul toonitame üle, et öösel tule</w:t>
            </w:r>
            <w:r w:rsidR="00CE6E7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b neid hoida </w:t>
            </w:r>
            <w:r w:rsidR="004105D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originaal</w:t>
            </w:r>
            <w:r w:rsidR="00CE6E7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karbis vormi säilitamiseks.</w:t>
            </w:r>
          </w:p>
          <w:p w14:paraId="7E267A82" w14:textId="151C8F73" w:rsidR="00857139" w:rsidRDefault="00857139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Edasi suundume kassasse, kus sise</w:t>
            </w:r>
            <w:r w:rsidR="00AC635A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st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ame MISP2 keskkonnas rinnaproteesi ostu</w:t>
            </w:r>
            <w:r w:rsidR="00664A11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kohta tehingu andmed ja kinnitame selle.</w:t>
            </w:r>
          </w:p>
          <w:p w14:paraId="03FFBE6B" w14:textId="77777777" w:rsidR="00914208" w:rsidRDefault="00664A11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ERPLY </w:t>
            </w:r>
            <w:r w:rsidR="008E14C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kassasüsteemis 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sisestame kliendi andmed ning kliendi poolt </w:t>
            </w:r>
            <w:r w:rsidR="008E14C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tehtud ostud</w:t>
            </w:r>
            <w:r w:rsidR="00BC72C7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garantii jaoks. Anname kaasa ka infolehe, kus on kirjas</w:t>
            </w:r>
            <w:r w:rsidR="007B742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, et õigus on kahele proteesile nelja aasta jooksul kehapoole kohta.</w:t>
            </w:r>
          </w:p>
          <w:p w14:paraId="2880C61C" w14:textId="52D2D294" w:rsidR="00145177" w:rsidRPr="00E115D5" w:rsidRDefault="00145177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678ABB7E" w:rsidR="00C5149D" w:rsidRPr="00E115D5" w:rsidRDefault="00D656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Reio Vilipuu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4ADD0496" w:rsidR="00C5149D" w:rsidRPr="00E115D5" w:rsidRDefault="00D656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59D1ACB4" w:rsidR="00C5149D" w:rsidRPr="00E115D5" w:rsidRDefault="00D656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5071219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51D6609E" w:rsidR="00C5149D" w:rsidRPr="00E115D5" w:rsidRDefault="00D6561B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hyperlink r:id="rId8" w:history="1">
              <w:r w:rsidRPr="00667E5F">
                <w:rPr>
                  <w:rStyle w:val="Hyperlink"/>
                  <w:rFonts w:ascii="Calibri Light" w:eastAsia="Calibri Light" w:hAnsi="Calibri Light" w:cs="Calibri Light"/>
                  <w:b/>
                  <w:sz w:val="18"/>
                  <w:szCs w:val="18"/>
                  <w:lang w:bidi="ru-RU"/>
                </w:rPr>
                <w:t>reio@taastusravikliinik.ee</w:t>
              </w:r>
            </w:hyperlink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55FBEFB2" w:rsidR="00C5149D" w:rsidRPr="00E115D5" w:rsidRDefault="006A1EB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Silja Leks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5F273696" w:rsidR="00C5149D" w:rsidRPr="00E115D5" w:rsidRDefault="006A1EB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Tegevjuht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3E744232" w:rsidR="00C5149D" w:rsidRPr="00E115D5" w:rsidRDefault="00FF56F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5130493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5B2351BC" w:rsidR="00C5149D" w:rsidRPr="00E115D5" w:rsidRDefault="00FF56F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silja@taastusravikliinik.ee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76DDA3DD" w:rsidR="00C5149D" w:rsidRPr="00E115D5" w:rsidRDefault="007F74C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7F74C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48107120241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3FCBF61D" w:rsidR="00C5149D" w:rsidRPr="00E115D5" w:rsidRDefault="00C57C6E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9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0B1F4F9C" w:rsidR="00C5149D" w:rsidRPr="00E115D5" w:rsidRDefault="00C57C6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</w:t>
            </w:r>
            <w:r w:rsidR="007107A5">
              <w:rPr>
                <w:rFonts w:ascii="Calibri Light" w:hAnsi="Calibri Light" w:cs="Calibri Light"/>
                <w:bCs/>
                <w:sz w:val="18"/>
              </w:rPr>
              <w:t>8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009BBC0E" w:rsidR="00C5149D" w:rsidRPr="00E115D5" w:rsidRDefault="00C57C6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Reio Vilipuu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34C1A256" w:rsidR="00C5149D" w:rsidRPr="00E115D5" w:rsidRDefault="00C57C6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Reio Vilipuu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10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8D479" w14:textId="77777777" w:rsidR="00D74A89" w:rsidRDefault="00D74A89" w:rsidP="00CC1065">
      <w:pPr>
        <w:spacing w:after="0" w:line="240" w:lineRule="auto"/>
      </w:pPr>
      <w:r>
        <w:separator/>
      </w:r>
    </w:p>
  </w:endnote>
  <w:endnote w:type="continuationSeparator" w:id="0">
    <w:p w14:paraId="034323D0" w14:textId="77777777" w:rsidR="00D74A89" w:rsidRDefault="00D74A89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C99E2" w14:textId="77777777" w:rsidR="00D74A89" w:rsidRDefault="00D74A89" w:rsidP="00CC1065">
      <w:pPr>
        <w:spacing w:after="0" w:line="240" w:lineRule="auto"/>
      </w:pPr>
      <w:r>
        <w:separator/>
      </w:r>
    </w:p>
  </w:footnote>
  <w:footnote w:type="continuationSeparator" w:id="0">
    <w:p w14:paraId="55593F87" w14:textId="77777777" w:rsidR="00D74A89" w:rsidRDefault="00D74A89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836917">
    <w:abstractNumId w:val="1"/>
  </w:num>
  <w:num w:numId="2" w16cid:durableId="1204751299">
    <w:abstractNumId w:val="2"/>
  </w:num>
  <w:num w:numId="3" w16cid:durableId="260188432">
    <w:abstractNumId w:val="3"/>
  </w:num>
  <w:num w:numId="4" w16cid:durableId="1285383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1035F"/>
    <w:rsid w:val="00032397"/>
    <w:rsid w:val="00055DD2"/>
    <w:rsid w:val="00095C3D"/>
    <w:rsid w:val="000B61EF"/>
    <w:rsid w:val="000F04AD"/>
    <w:rsid w:val="000F09E2"/>
    <w:rsid w:val="000F1C32"/>
    <w:rsid w:val="00101816"/>
    <w:rsid w:val="00105C89"/>
    <w:rsid w:val="00142B3F"/>
    <w:rsid w:val="00145177"/>
    <w:rsid w:val="00146B00"/>
    <w:rsid w:val="00170737"/>
    <w:rsid w:val="00175162"/>
    <w:rsid w:val="00193497"/>
    <w:rsid w:val="00196A41"/>
    <w:rsid w:val="001A5CCD"/>
    <w:rsid w:val="001B0661"/>
    <w:rsid w:val="001B411A"/>
    <w:rsid w:val="001C66B3"/>
    <w:rsid w:val="001C76D7"/>
    <w:rsid w:val="001D68B7"/>
    <w:rsid w:val="001F26B1"/>
    <w:rsid w:val="002271A3"/>
    <w:rsid w:val="00241B80"/>
    <w:rsid w:val="0025319F"/>
    <w:rsid w:val="00257CE5"/>
    <w:rsid w:val="002823D7"/>
    <w:rsid w:val="00283FA1"/>
    <w:rsid w:val="002C52A1"/>
    <w:rsid w:val="002C5575"/>
    <w:rsid w:val="002E10B5"/>
    <w:rsid w:val="002F67DB"/>
    <w:rsid w:val="0032052F"/>
    <w:rsid w:val="0032269A"/>
    <w:rsid w:val="0033781E"/>
    <w:rsid w:val="0034341B"/>
    <w:rsid w:val="00365BC7"/>
    <w:rsid w:val="003A07F3"/>
    <w:rsid w:val="003A3529"/>
    <w:rsid w:val="003B46ED"/>
    <w:rsid w:val="003B77EF"/>
    <w:rsid w:val="003C1ECA"/>
    <w:rsid w:val="00406CAC"/>
    <w:rsid w:val="0041022D"/>
    <w:rsid w:val="004105DA"/>
    <w:rsid w:val="0043348D"/>
    <w:rsid w:val="00440E5B"/>
    <w:rsid w:val="0044371E"/>
    <w:rsid w:val="004A6618"/>
    <w:rsid w:val="004B039F"/>
    <w:rsid w:val="004D54B6"/>
    <w:rsid w:val="00500B24"/>
    <w:rsid w:val="0053434A"/>
    <w:rsid w:val="005351F1"/>
    <w:rsid w:val="00547A34"/>
    <w:rsid w:val="00587E2F"/>
    <w:rsid w:val="005D0A26"/>
    <w:rsid w:val="005D71B3"/>
    <w:rsid w:val="00612A56"/>
    <w:rsid w:val="00637989"/>
    <w:rsid w:val="0064698E"/>
    <w:rsid w:val="00655026"/>
    <w:rsid w:val="00664A11"/>
    <w:rsid w:val="006832B3"/>
    <w:rsid w:val="00687B14"/>
    <w:rsid w:val="006A1EB5"/>
    <w:rsid w:val="006B7682"/>
    <w:rsid w:val="006C4BEC"/>
    <w:rsid w:val="006D2C50"/>
    <w:rsid w:val="006D4094"/>
    <w:rsid w:val="006E2752"/>
    <w:rsid w:val="006F291C"/>
    <w:rsid w:val="00702DF9"/>
    <w:rsid w:val="007107A5"/>
    <w:rsid w:val="00764F9F"/>
    <w:rsid w:val="00771AFC"/>
    <w:rsid w:val="007911D3"/>
    <w:rsid w:val="00792689"/>
    <w:rsid w:val="007A14A8"/>
    <w:rsid w:val="007B7429"/>
    <w:rsid w:val="007B7811"/>
    <w:rsid w:val="007F74C2"/>
    <w:rsid w:val="00801FFA"/>
    <w:rsid w:val="00812E17"/>
    <w:rsid w:val="0085075E"/>
    <w:rsid w:val="00857139"/>
    <w:rsid w:val="0086583D"/>
    <w:rsid w:val="00882F49"/>
    <w:rsid w:val="008B32A6"/>
    <w:rsid w:val="008B37C3"/>
    <w:rsid w:val="008E14CF"/>
    <w:rsid w:val="008F51E9"/>
    <w:rsid w:val="00914208"/>
    <w:rsid w:val="00950898"/>
    <w:rsid w:val="00983FB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75ABD"/>
    <w:rsid w:val="00AB7AC5"/>
    <w:rsid w:val="00AC2F8D"/>
    <w:rsid w:val="00AC635A"/>
    <w:rsid w:val="00AD3784"/>
    <w:rsid w:val="00AE456D"/>
    <w:rsid w:val="00AF58CA"/>
    <w:rsid w:val="00B335C8"/>
    <w:rsid w:val="00B345CA"/>
    <w:rsid w:val="00B52445"/>
    <w:rsid w:val="00B52ADC"/>
    <w:rsid w:val="00B73E9C"/>
    <w:rsid w:val="00BB240F"/>
    <w:rsid w:val="00BB6F23"/>
    <w:rsid w:val="00BC72C7"/>
    <w:rsid w:val="00BD1C56"/>
    <w:rsid w:val="00BD7379"/>
    <w:rsid w:val="00BF0350"/>
    <w:rsid w:val="00C21FBE"/>
    <w:rsid w:val="00C27931"/>
    <w:rsid w:val="00C5149D"/>
    <w:rsid w:val="00C57C6E"/>
    <w:rsid w:val="00C75E5B"/>
    <w:rsid w:val="00C8424F"/>
    <w:rsid w:val="00CC1065"/>
    <w:rsid w:val="00CE6E72"/>
    <w:rsid w:val="00CF5FB1"/>
    <w:rsid w:val="00D14AB9"/>
    <w:rsid w:val="00D15018"/>
    <w:rsid w:val="00D4615E"/>
    <w:rsid w:val="00D63D22"/>
    <w:rsid w:val="00D6561B"/>
    <w:rsid w:val="00D74A89"/>
    <w:rsid w:val="00D80D32"/>
    <w:rsid w:val="00DA27EF"/>
    <w:rsid w:val="00DE4B8B"/>
    <w:rsid w:val="00DF321D"/>
    <w:rsid w:val="00E0256A"/>
    <w:rsid w:val="00E115D5"/>
    <w:rsid w:val="00E241F0"/>
    <w:rsid w:val="00E54719"/>
    <w:rsid w:val="00E567EB"/>
    <w:rsid w:val="00E73177"/>
    <w:rsid w:val="00E82453"/>
    <w:rsid w:val="00E96856"/>
    <w:rsid w:val="00EA296D"/>
    <w:rsid w:val="00EA53B8"/>
    <w:rsid w:val="00ED2F0F"/>
    <w:rsid w:val="00ED4184"/>
    <w:rsid w:val="00ED4DF0"/>
    <w:rsid w:val="00ED7F65"/>
    <w:rsid w:val="00F06406"/>
    <w:rsid w:val="00F1433A"/>
    <w:rsid w:val="00F25F8D"/>
    <w:rsid w:val="00F4159E"/>
    <w:rsid w:val="00FA11AF"/>
    <w:rsid w:val="00FA4E64"/>
    <w:rsid w:val="00FA72D5"/>
    <w:rsid w:val="00FF56F4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io@taastusravikliin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sotsmin\dfs\SKA\SKA\&#220;ldine\Blanketid\Abivahendid\info@sotsiaalkindlustus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26062018018?leiaKehtiv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Reio Vilipuu</cp:lastModifiedBy>
  <cp:revision>81</cp:revision>
  <cp:lastPrinted>2015-11-26T14:20:00Z</cp:lastPrinted>
  <dcterms:created xsi:type="dcterms:W3CDTF">2024-11-27T04:46:00Z</dcterms:created>
  <dcterms:modified xsi:type="dcterms:W3CDTF">2024-11-28T13:29:00Z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